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582E9F">
                              <w:rPr>
                                <w:rFonts w:ascii="Comic Sans MS" w:hAnsi="Comic Sans MS"/>
                                <w:b/>
                              </w:rPr>
                              <w:t xml:space="preserve"> 21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582E9F">
                        <w:rPr>
                          <w:rFonts w:ascii="Comic Sans MS" w:hAnsi="Comic Sans MS"/>
                          <w:b/>
                        </w:rPr>
                        <w:t xml:space="preserve"> 21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582E9F">
        <w:trPr>
          <w:trHeight w:val="416"/>
        </w:trPr>
        <w:tc>
          <w:tcPr>
            <w:tcW w:w="1413" w:type="dxa"/>
            <w:shd w:val="clear" w:color="auto" w:fill="FFFF0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582E9F" w:rsidTr="004C3106">
        <w:trPr>
          <w:trHeight w:val="837"/>
        </w:trPr>
        <w:tc>
          <w:tcPr>
            <w:tcW w:w="1413" w:type="dxa"/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Leite Materno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  <w:r w:rsidRPr="00582E9F">
              <w:rPr>
                <w:rFonts w:ascii="Arial" w:hAnsi="Arial" w:cs="Arial"/>
              </w:rPr>
              <w:t>Ou Fórmula</w:t>
            </w:r>
          </w:p>
          <w:p w:rsidR="00582E9F" w:rsidRP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</w:tr>
      <w:tr w:rsidR="00582E9F" w:rsidTr="004C3106">
        <w:trPr>
          <w:trHeight w:val="696"/>
        </w:trPr>
        <w:tc>
          <w:tcPr>
            <w:tcW w:w="1413" w:type="dxa"/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E9F" w:rsidRPr="00C201F7" w:rsidRDefault="00582E9F" w:rsidP="00582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582E9F" w:rsidTr="004C3106">
        <w:trPr>
          <w:trHeight w:val="2534"/>
        </w:trPr>
        <w:tc>
          <w:tcPr>
            <w:tcW w:w="1413" w:type="dxa"/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Cenoura e Chuchu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no Vapor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Inhame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Azuki</w:t>
            </w:r>
            <w:proofErr w:type="spellEnd"/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Batata, Beterraba e Vagem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Moída com Baroa, 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Quiabo, Abobrinha verde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Agrião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Grão de Bico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Vagem, Abóbora e Inhame Cozidos</w:t>
            </w: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com Brócolis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Couve-flor e Beterraba Cozidos </w:t>
            </w: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Taioba Refogada</w:t>
            </w: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582E9F" w:rsidRPr="00F32C24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 Chuchu no Vapor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582E9F" w:rsidRPr="00F85758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582E9F" w:rsidRPr="001F5867" w:rsidRDefault="00582E9F" w:rsidP="00582E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Pr="00FF0746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Pr="00FF0746">
              <w:rPr>
                <w:rFonts w:ascii="Arial" w:hAnsi="Arial" w:cs="Arial"/>
              </w:rPr>
              <w:t>Desfiado</w:t>
            </w:r>
            <w:r>
              <w:rPr>
                <w:rFonts w:ascii="Arial" w:hAnsi="Arial" w:cs="Arial"/>
              </w:rPr>
              <w:t xml:space="preserve"> com</w:t>
            </w:r>
          </w:p>
          <w:p w:rsidR="00582E9F" w:rsidRPr="00FF0746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Abobrinha e </w:t>
            </w:r>
            <w:r w:rsidRPr="00FF0746">
              <w:rPr>
                <w:rFonts w:ascii="Arial" w:hAnsi="Arial" w:cs="Arial"/>
              </w:rPr>
              <w:t xml:space="preserve">Cenoura </w:t>
            </w:r>
            <w:r>
              <w:rPr>
                <w:rFonts w:ascii="Arial" w:hAnsi="Arial" w:cs="Arial"/>
              </w:rPr>
              <w:t>Espinafre Refogado</w:t>
            </w:r>
          </w:p>
          <w:p w:rsidR="00582E9F" w:rsidRPr="00FF0746" w:rsidRDefault="00582E9F" w:rsidP="00582E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</w:p>
          <w:p w:rsidR="00582E9F" w:rsidRPr="001F5867" w:rsidRDefault="00582E9F" w:rsidP="00582E9F">
            <w:pPr>
              <w:jc w:val="center"/>
              <w:rPr>
                <w:rFonts w:ascii="Arial" w:hAnsi="Arial" w:cs="Arial"/>
                <w:b/>
              </w:rPr>
            </w:pPr>
            <w:r w:rsidRPr="00FF0746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2E9F" w:rsidTr="004C3106">
        <w:trPr>
          <w:trHeight w:val="1050"/>
        </w:trPr>
        <w:tc>
          <w:tcPr>
            <w:tcW w:w="1413" w:type="dxa"/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82E9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Aveia ou Amaranto em Flocos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 Doce </w:t>
            </w:r>
            <w:bookmarkStart w:id="0" w:name="_GoBack"/>
            <w:bookmarkEnd w:id="0"/>
            <w:r>
              <w:rPr>
                <w:rFonts w:ascii="Arial" w:hAnsi="Arial" w:cs="Arial"/>
              </w:rPr>
              <w:t>Cozida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e Melão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Panqueca de </w:t>
            </w:r>
            <w:r w:rsidR="00725A79">
              <w:rPr>
                <w:rFonts w:ascii="Arial" w:hAnsi="Arial" w:cs="Arial"/>
              </w:rPr>
              <w:t>Maçã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Mingau de Aveia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Mamão</w:t>
            </w:r>
          </w:p>
          <w:p w:rsidR="00582E9F" w:rsidRPr="0091528B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</w:tr>
      <w:tr w:rsidR="00582E9F" w:rsidRPr="001F5867" w:rsidTr="004C3106">
        <w:trPr>
          <w:trHeight w:val="1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342105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</w:t>
            </w:r>
            <w:r w:rsidR="00AB6A37">
              <w:rPr>
                <w:rFonts w:ascii="Arial" w:hAnsi="Arial" w:cs="Arial"/>
              </w:rPr>
              <w:t>Músculo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  <w:r>
              <w:rPr>
                <w:rFonts w:ascii="Arial" w:hAnsi="Arial" w:cs="Arial"/>
              </w:rPr>
              <w:t>, Legumes e Espinafre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342105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342105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342105" w:rsidRDefault="00582E9F" w:rsidP="00582E9F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 w:rsidR="00AB6A37">
              <w:rPr>
                <w:rFonts w:ascii="Arial" w:hAnsi="Arial" w:cs="Arial"/>
              </w:rPr>
              <w:t>Carne Moída</w:t>
            </w:r>
            <w:r>
              <w:rPr>
                <w:rFonts w:ascii="Arial" w:hAnsi="Arial" w:cs="Arial"/>
              </w:rPr>
              <w:t>, Ervilha e Legumes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Pr="00342105" w:rsidRDefault="00582E9F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582E9F" w:rsidRPr="00342105" w:rsidRDefault="00582E9F" w:rsidP="0058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2E9F" w:rsidRDefault="00AB6A37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Cozido com Legumes</w:t>
            </w:r>
          </w:p>
          <w:p w:rsidR="00AB6A37" w:rsidRPr="00342105" w:rsidRDefault="00AB6A37" w:rsidP="00582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com Ovos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Default="00582E9F" w:rsidP="00582E9F">
            <w:pPr>
              <w:jc w:val="center"/>
              <w:rPr>
                <w:rFonts w:ascii="Arial" w:hAnsi="Arial" w:cs="Arial"/>
              </w:rPr>
            </w:pPr>
          </w:p>
          <w:p w:rsidR="00582E9F" w:rsidRPr="00342105" w:rsidRDefault="00582E9F" w:rsidP="00582E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582E9F" w:rsidRPr="001F5867" w:rsidTr="004C3106">
        <w:tc>
          <w:tcPr>
            <w:tcW w:w="1413" w:type="dxa"/>
            <w:tcBorders>
              <w:bottom w:val="single" w:sz="4" w:space="0" w:color="auto"/>
            </w:tcBorders>
          </w:tcPr>
          <w:p w:rsidR="00582E9F" w:rsidRPr="0028480F" w:rsidRDefault="00582E9F" w:rsidP="00582E9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Leite Materno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  <w:r w:rsidRPr="00197A3F">
              <w:rPr>
                <w:rFonts w:ascii="Arial" w:hAnsi="Arial" w:cs="Arial"/>
              </w:rPr>
              <w:t>Ou Fórmula</w:t>
            </w:r>
          </w:p>
          <w:p w:rsidR="00582E9F" w:rsidRPr="00197A3F" w:rsidRDefault="00582E9F" w:rsidP="00582E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026F52">
      <w:proofErr w:type="spellStart"/>
      <w:r>
        <w:t>Obs</w:t>
      </w:r>
      <w:proofErr w:type="spellEnd"/>
      <w:r>
        <w:t>: refeições sem sal. Consistência de acordo com a aceitação da criança.</w:t>
      </w:r>
    </w:p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26F52"/>
    <w:rsid w:val="0004535E"/>
    <w:rsid w:val="00054050"/>
    <w:rsid w:val="00055C09"/>
    <w:rsid w:val="00067921"/>
    <w:rsid w:val="00072FB8"/>
    <w:rsid w:val="00080E7A"/>
    <w:rsid w:val="000933B8"/>
    <w:rsid w:val="000B1406"/>
    <w:rsid w:val="000C0560"/>
    <w:rsid w:val="000F24D1"/>
    <w:rsid w:val="001100B8"/>
    <w:rsid w:val="00123A14"/>
    <w:rsid w:val="00141872"/>
    <w:rsid w:val="00197A3F"/>
    <w:rsid w:val="001D3A50"/>
    <w:rsid w:val="001D4FE2"/>
    <w:rsid w:val="001F13D9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9743B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2958"/>
    <w:rsid w:val="0055416B"/>
    <w:rsid w:val="00582E9F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23437"/>
    <w:rsid w:val="00636ED9"/>
    <w:rsid w:val="006628C5"/>
    <w:rsid w:val="006B7A90"/>
    <w:rsid w:val="006D5F44"/>
    <w:rsid w:val="006D6977"/>
    <w:rsid w:val="006E0236"/>
    <w:rsid w:val="006E4DC9"/>
    <w:rsid w:val="00707264"/>
    <w:rsid w:val="00715C09"/>
    <w:rsid w:val="00725A79"/>
    <w:rsid w:val="00777689"/>
    <w:rsid w:val="0079460A"/>
    <w:rsid w:val="007A376B"/>
    <w:rsid w:val="007B53B5"/>
    <w:rsid w:val="007F29E0"/>
    <w:rsid w:val="00802C05"/>
    <w:rsid w:val="00825430"/>
    <w:rsid w:val="00826B0D"/>
    <w:rsid w:val="008277F9"/>
    <w:rsid w:val="00832D18"/>
    <w:rsid w:val="00850CF7"/>
    <w:rsid w:val="00894501"/>
    <w:rsid w:val="008A73E9"/>
    <w:rsid w:val="008D611C"/>
    <w:rsid w:val="008E73BA"/>
    <w:rsid w:val="009061E0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05D2E"/>
    <w:rsid w:val="00A1434E"/>
    <w:rsid w:val="00A21C0C"/>
    <w:rsid w:val="00A536B8"/>
    <w:rsid w:val="00A57F2C"/>
    <w:rsid w:val="00A63BCF"/>
    <w:rsid w:val="00A90B14"/>
    <w:rsid w:val="00AB6A37"/>
    <w:rsid w:val="00AC087C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B6BDE"/>
    <w:rsid w:val="00BC54D1"/>
    <w:rsid w:val="00C06C73"/>
    <w:rsid w:val="00C1620C"/>
    <w:rsid w:val="00C201F7"/>
    <w:rsid w:val="00C34D48"/>
    <w:rsid w:val="00C3553F"/>
    <w:rsid w:val="00C437D9"/>
    <w:rsid w:val="00C453FC"/>
    <w:rsid w:val="00C51CBD"/>
    <w:rsid w:val="00C86839"/>
    <w:rsid w:val="00CB1C7B"/>
    <w:rsid w:val="00CB2286"/>
    <w:rsid w:val="00CC157F"/>
    <w:rsid w:val="00CC3F5E"/>
    <w:rsid w:val="00CE7195"/>
    <w:rsid w:val="00D0581C"/>
    <w:rsid w:val="00D672A4"/>
    <w:rsid w:val="00D77452"/>
    <w:rsid w:val="00D83928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12C35"/>
    <w:rsid w:val="00F2336F"/>
    <w:rsid w:val="00F233D0"/>
    <w:rsid w:val="00F247DA"/>
    <w:rsid w:val="00F32C24"/>
    <w:rsid w:val="00F45380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7DF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4</cp:revision>
  <cp:lastPrinted>2020-04-17T15:39:00Z</cp:lastPrinted>
  <dcterms:created xsi:type="dcterms:W3CDTF">2020-09-04T12:51:00Z</dcterms:created>
  <dcterms:modified xsi:type="dcterms:W3CDTF">2020-09-04T13:03:00Z</dcterms:modified>
</cp:coreProperties>
</file>